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732E" w14:textId="77777777" w:rsidR="009612A0" w:rsidRPr="009612A0" w:rsidRDefault="009612A0" w:rsidP="009612A0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70C0"/>
          <w:spacing w:val="-1"/>
          <w:kern w:val="36"/>
          <w:sz w:val="48"/>
          <w:szCs w:val="48"/>
        </w:rPr>
      </w:pPr>
      <w:r w:rsidRPr="009612A0">
        <w:rPr>
          <w:rFonts w:ascii="Helvetica" w:eastAsia="Times New Roman" w:hAnsi="Helvetica" w:cs="Helvetica"/>
          <w:b/>
          <w:bCs/>
          <w:color w:val="0070C0"/>
          <w:spacing w:val="-1"/>
          <w:kern w:val="36"/>
          <w:sz w:val="48"/>
          <w:szCs w:val="48"/>
        </w:rPr>
        <w:t>FAFSA Applications Are Open.</w:t>
      </w:r>
    </w:p>
    <w:p w14:paraId="76166727" w14:textId="47E2F145" w:rsidR="00D20580" w:rsidRDefault="009612A0">
      <w:r>
        <w:rPr>
          <w:noProof/>
        </w:rPr>
        <w:drawing>
          <wp:inline distT="0" distB="0" distL="0" distR="0" wp14:anchorId="22F008D8" wp14:editId="3519B745">
            <wp:extent cx="5943600" cy="3705860"/>
            <wp:effectExtent l="0" t="0" r="0" b="8890"/>
            <wp:docPr id="1" name="Picture 1" descr="It's FAFSA seas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FAFSA season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D43C" w14:textId="0F74DD81" w:rsidR="009612A0" w:rsidRDefault="009612A0" w:rsidP="009612A0">
      <w:pPr>
        <w:pStyle w:val="NormalWeb"/>
        <w:shd w:val="clear" w:color="auto" w:fill="FFFFFF"/>
        <w:spacing w:before="0" w:beforeAutospacing="0" w:after="282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Free Application for Federal Student Aid (</w:t>
      </w:r>
      <w:r w:rsidRPr="009612A0">
        <w:rPr>
          <w:rFonts w:ascii="Georgia" w:hAnsi="Georgia"/>
          <w:b/>
          <w:bCs/>
          <w:color w:val="333333"/>
          <w:sz w:val="18"/>
          <w:szCs w:val="18"/>
        </w:rPr>
        <w:t>FAFSA</w:t>
      </w:r>
      <w:r>
        <w:rPr>
          <w:rFonts w:ascii="Georgia" w:hAnsi="Georgia"/>
          <w:color w:val="333333"/>
        </w:rPr>
        <w:t>) opened on Oct. 1 — and if you're planning on going to college next year, or even just toying with the idea of taking classes, you should fill it out.</w:t>
      </w:r>
    </w:p>
    <w:p w14:paraId="580BE7EC" w14:textId="3AFD7CB2" w:rsidR="009612A0" w:rsidRDefault="009612A0" w:rsidP="009612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Yes, it's a government form, but it's free, and it's the first step in getting financial aid that 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could</w:t>
      </w:r>
      <w:r>
        <w:rPr>
          <w:rFonts w:ascii="Georgia" w:hAnsi="Georgia"/>
          <w:color w:val="333333"/>
        </w:rPr>
        <w:t> be the key to going to college. COVID-19 makes everything more tricky and filling out the FAFSA is no exception — but even if your family has lost a lot of income during the pandemic, there's still hope. Colleges 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want</w:t>
      </w:r>
      <w:r>
        <w:rPr>
          <w:rFonts w:ascii="Georgia" w:hAnsi="Georgia"/>
          <w:color w:val="333333"/>
        </w:rPr>
        <w:t> you to come to their schools, and this form could be the first step in getting there.</w:t>
      </w:r>
    </w:p>
    <w:p w14:paraId="2217F70F" w14:textId="77777777" w:rsidR="009612A0" w:rsidRDefault="009612A0" w:rsidP="009612A0">
      <w:pPr>
        <w:jc w:val="both"/>
      </w:pPr>
    </w:p>
    <w:sectPr w:rsidR="0096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A0"/>
    <w:rsid w:val="000B7660"/>
    <w:rsid w:val="009612A0"/>
    <w:rsid w:val="00D20580"/>
    <w:rsid w:val="00DC7B1B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05D9"/>
  <w15:chartTrackingRefBased/>
  <w15:docId w15:val="{0995E6EC-9E27-4220-9FBC-FEE4EEF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7030A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60"/>
  </w:style>
  <w:style w:type="paragraph" w:styleId="Heading1">
    <w:name w:val="heading 1"/>
    <w:basedOn w:val="Normal"/>
    <w:link w:val="Heading1Char"/>
    <w:uiPriority w:val="9"/>
    <w:qFormat/>
    <w:rsid w:val="00961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12A0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61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Bernardean</dc:creator>
  <cp:keywords/>
  <dc:description/>
  <cp:lastModifiedBy>Bernardean</cp:lastModifiedBy>
  <cp:revision>2</cp:revision>
  <dcterms:created xsi:type="dcterms:W3CDTF">2020-10-22T15:00:00Z</dcterms:created>
  <dcterms:modified xsi:type="dcterms:W3CDTF">2020-11-04T22:29:00Z</dcterms:modified>
</cp:coreProperties>
</file>